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5F6DC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4" w:name="_GoBack"/>
      <w:bookmarkStart w:id="0" w:name="_Toc20519"/>
      <w:bookmarkStart w:id="1" w:name="OLE_LINK41"/>
      <w:r>
        <w:rPr>
          <w:rFonts w:hint="eastAsia" w:ascii="微软雅黑" w:hAnsi="微软雅黑" w:eastAsia="微软雅黑" w:cs="微软雅黑"/>
        </w:rPr>
        <w:t>DO-30</w:t>
      </w:r>
      <w:bookmarkEnd w:id="4"/>
      <w:r>
        <w:rPr>
          <w:rFonts w:hint="eastAsia" w:ascii="微软雅黑" w:hAnsi="微软雅黑" w:eastAsia="微软雅黑" w:cs="微软雅黑"/>
        </w:rPr>
        <w:t>型笔式溶解氧测定仪</w:t>
      </w:r>
      <w:bookmarkEnd w:id="0"/>
    </w:p>
    <w:bookmarkEnd w:id="1"/>
    <w:p w14:paraId="15FF2AE7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6034"/>
        <w:gridCol w:w="1321"/>
      </w:tblGrid>
      <w:tr w14:paraId="1292B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70565B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40" w:type="pct"/>
            <w:noWrap w:val="0"/>
            <w:vAlign w:val="center"/>
          </w:tcPr>
          <w:p w14:paraId="0F2FA9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75" w:type="pct"/>
            <w:noWrap w:val="0"/>
            <w:vAlign w:val="center"/>
          </w:tcPr>
          <w:p w14:paraId="78CA32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0719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3171ED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540" w:type="pct"/>
            <w:noWrap w:val="0"/>
            <w:vAlign w:val="center"/>
          </w:tcPr>
          <w:p w14:paraId="7C27BF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DO-30型笔式溶解氧测定仪</w:t>
            </w:r>
          </w:p>
        </w:tc>
        <w:tc>
          <w:tcPr>
            <w:tcW w:w="775" w:type="pct"/>
            <w:noWrap w:val="0"/>
            <w:vAlign w:val="center"/>
          </w:tcPr>
          <w:p w14:paraId="509DB8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CDD4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0101A2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540" w:type="pct"/>
            <w:noWrap w:val="0"/>
            <w:vAlign w:val="center"/>
          </w:tcPr>
          <w:p w14:paraId="52AD6B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2" w:name="OLE_LINK33"/>
            <w:r>
              <w:rPr>
                <w:rFonts w:hint="eastAsia" w:ascii="微软雅黑" w:hAnsi="微软雅黑" w:eastAsia="微软雅黑" w:cs="微软雅黑"/>
              </w:rPr>
              <w:t>零氧校准试剂、</w:t>
            </w:r>
            <w:bookmarkStart w:id="3" w:name="OLE_LINK35"/>
            <w:r>
              <w:rPr>
                <w:rFonts w:hint="eastAsia" w:ascii="微软雅黑" w:hAnsi="微软雅黑" w:eastAsia="微软雅黑" w:cs="微软雅黑"/>
              </w:rPr>
              <w:t>溶解氧电解液</w:t>
            </w:r>
            <w:bookmarkEnd w:id="2"/>
            <w:bookmarkEnd w:id="3"/>
            <w:r>
              <w:rPr>
                <w:rFonts w:hint="eastAsia" w:ascii="微软雅黑" w:hAnsi="微软雅黑" w:eastAsia="微软雅黑" w:cs="微软雅黑"/>
              </w:rPr>
              <w:t>(</w:t>
            </w: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0mL/瓶)</w:t>
            </w:r>
          </w:p>
        </w:tc>
        <w:tc>
          <w:tcPr>
            <w:tcW w:w="775" w:type="pct"/>
            <w:noWrap w:val="0"/>
            <w:vAlign w:val="center"/>
          </w:tcPr>
          <w:p w14:paraId="1E9798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各1瓶</w:t>
            </w:r>
          </w:p>
        </w:tc>
      </w:tr>
      <w:tr w14:paraId="5FF6D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49164B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540" w:type="pct"/>
            <w:noWrap w:val="0"/>
            <w:vAlign w:val="center"/>
          </w:tcPr>
          <w:p w14:paraId="436D42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校准瓶（小）</w:t>
            </w:r>
          </w:p>
        </w:tc>
        <w:tc>
          <w:tcPr>
            <w:tcW w:w="775" w:type="pct"/>
            <w:noWrap w:val="0"/>
            <w:vAlign w:val="center"/>
          </w:tcPr>
          <w:p w14:paraId="6E85BB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1B508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200E9A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540" w:type="pct"/>
            <w:noWrap w:val="0"/>
            <w:vAlign w:val="center"/>
          </w:tcPr>
          <w:p w14:paraId="3B57F2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</w:t>
            </w:r>
          </w:p>
        </w:tc>
        <w:tc>
          <w:tcPr>
            <w:tcW w:w="775" w:type="pct"/>
            <w:noWrap w:val="0"/>
            <w:vAlign w:val="center"/>
          </w:tcPr>
          <w:p w14:paraId="6A5A57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1条</w:t>
            </w:r>
          </w:p>
        </w:tc>
      </w:tr>
      <w:tr w14:paraId="75A60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6D9678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540" w:type="pct"/>
            <w:noWrap w:val="0"/>
            <w:vAlign w:val="center"/>
          </w:tcPr>
          <w:p w14:paraId="2988E2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AAA电池</w:t>
            </w:r>
          </w:p>
        </w:tc>
        <w:tc>
          <w:tcPr>
            <w:tcW w:w="775" w:type="pct"/>
            <w:noWrap w:val="0"/>
            <w:vAlign w:val="center"/>
          </w:tcPr>
          <w:p w14:paraId="2E1D77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</w:tc>
      </w:tr>
      <w:tr w14:paraId="6B37B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0B479F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540" w:type="pct"/>
            <w:noWrap w:val="0"/>
            <w:vAlign w:val="center"/>
          </w:tcPr>
          <w:p w14:paraId="0B17D1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775" w:type="pct"/>
            <w:noWrap w:val="0"/>
            <w:vAlign w:val="center"/>
          </w:tcPr>
          <w:p w14:paraId="34F091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0307F5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A67EE"/>
    <w:rsid w:val="243A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2024-12-19T09:05:00Z</dcterms:created>
  <dc:creator>沙鹰商务</dc:creator>
  <cp:lastModifiedBy>沙鹰商务</cp:lastModifiedBy>
  <dcterms:modified xsi:type="dcterms:W3CDTF">2024-12-19T09:05:55Z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49111523AD304860A9286310735CCA91_11</vt:lpwstr>
  </property>
</Properties>
</file>