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3B7218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15749"/>
      <w:bookmarkStart w:id="1" w:name="_Toc5013"/>
      <w:bookmarkStart w:id="2" w:name="_Toc8261"/>
      <w:bookmarkStart w:id="3" w:name="_Toc7352"/>
      <w:r>
        <w:rPr>
          <w:rFonts w:hint="eastAsia" w:ascii="微软雅黑" w:hAnsi="微软雅黑" w:eastAsia="微软雅黑" w:cs="微软雅黑"/>
          <w:b w:val="0"/>
          <w:sz w:val="30"/>
        </w:rPr>
        <w:t>DWS-296</w:t>
      </w:r>
      <w:bookmarkStart w:id="4" w:name="_GoBack"/>
      <w:bookmarkEnd w:id="4"/>
      <w:r>
        <w:rPr>
          <w:rFonts w:hint="eastAsia" w:ascii="微软雅黑" w:hAnsi="微软雅黑" w:eastAsia="微软雅黑" w:cs="微软雅黑"/>
          <w:b w:val="0"/>
          <w:sz w:val="30"/>
        </w:rPr>
        <w:t>型氨氮分析仪</w:t>
      </w:r>
      <w:bookmarkEnd w:id="0"/>
      <w:bookmarkEnd w:id="1"/>
      <w:bookmarkEnd w:id="2"/>
      <w:bookmarkEnd w:id="3"/>
    </w:p>
    <w:tbl>
      <w:tblPr>
        <w:tblStyle w:val="3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5388"/>
        <w:gridCol w:w="1757"/>
      </w:tblGrid>
      <w:tr w14:paraId="22CD8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83" w:type="dxa"/>
            <w:vAlign w:val="center"/>
          </w:tcPr>
          <w:p w14:paraId="1FB510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 号</w:t>
            </w:r>
          </w:p>
        </w:tc>
        <w:tc>
          <w:tcPr>
            <w:tcW w:w="5388" w:type="dxa"/>
            <w:vAlign w:val="center"/>
          </w:tcPr>
          <w:p w14:paraId="6D60FB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757" w:type="dxa"/>
            <w:vAlign w:val="center"/>
          </w:tcPr>
          <w:p w14:paraId="67D70F6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 量</w:t>
            </w:r>
          </w:p>
        </w:tc>
      </w:tr>
      <w:tr w14:paraId="33EB0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83" w:type="dxa"/>
            <w:vAlign w:val="center"/>
          </w:tcPr>
          <w:p w14:paraId="21880DE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1FD3D5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387CCD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79E67A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1111DD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31FAB2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4AD6EB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1B937A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0DA445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454F03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6454E6E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0BE8E0A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723026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  <w:p w14:paraId="571C56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  <w:p w14:paraId="625D81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  <w:p w14:paraId="5D2065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  <w:p w14:paraId="61A1D1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  <w:p w14:paraId="0E17D3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  <w:p w14:paraId="71B812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</w:tc>
        <w:tc>
          <w:tcPr>
            <w:tcW w:w="5388" w:type="dxa"/>
            <w:vAlign w:val="center"/>
          </w:tcPr>
          <w:p w14:paraId="467906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DWS-296型氨氮分析仪</w:t>
            </w:r>
          </w:p>
          <w:p w14:paraId="50EC40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稳压电源（9V、DC、800mA）</w:t>
            </w:r>
          </w:p>
          <w:p w14:paraId="7381E4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Q9短路插头(装于仪器上)</w:t>
            </w:r>
          </w:p>
          <w:p w14:paraId="17665D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使用说明书（DWS-296型氨氮分析仪）</w:t>
            </w:r>
          </w:p>
          <w:p w14:paraId="265DF6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产品合格证（DWS-296型氨氮分析仪）</w:t>
            </w:r>
          </w:p>
          <w:p w14:paraId="49072F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DWS-296-1型测量单元</w:t>
            </w:r>
          </w:p>
          <w:p w14:paraId="08C0A78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通用电源线</w:t>
            </w:r>
          </w:p>
          <w:p w14:paraId="4A1B37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USB通信线</w:t>
            </w:r>
          </w:p>
          <w:p w14:paraId="0ADF3D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  <w:p w14:paraId="2CC3C4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 (F2A250V)</w:t>
            </w:r>
          </w:p>
          <w:p w14:paraId="1A5511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PNH3-3型氨电极</w:t>
            </w:r>
          </w:p>
          <w:p w14:paraId="776EB9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06508-14蠕动泵管(160mm)</w:t>
            </w:r>
          </w:p>
          <w:p w14:paraId="4374AC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06508-16蠕动泵管(225mm)</w:t>
            </w:r>
          </w:p>
          <w:p w14:paraId="1DB521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PE软管Φ2×0.4(L=1000mm)</w:t>
            </w:r>
          </w:p>
          <w:p w14:paraId="07DCAF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PE软管Φ4×1(L=1000mm)</w:t>
            </w:r>
          </w:p>
          <w:p w14:paraId="3B046F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“T”1/8”ID塑料三通</w:t>
            </w:r>
          </w:p>
          <w:p w14:paraId="756E09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清洗剂（固体）</w:t>
            </w:r>
          </w:p>
          <w:p w14:paraId="057E77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掩蔽剂（固体）</w:t>
            </w:r>
          </w:p>
          <w:p w14:paraId="29A231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使用说明书（DWS-296-1型测量单元）</w:t>
            </w:r>
          </w:p>
        </w:tc>
        <w:tc>
          <w:tcPr>
            <w:tcW w:w="1757" w:type="dxa"/>
            <w:vAlign w:val="center"/>
          </w:tcPr>
          <w:p w14:paraId="042CDFD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706CC9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19E82B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60AD3C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293570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  <w:p w14:paraId="7E177B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332A2B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51F4A1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42FCF3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  <w:p w14:paraId="604B81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  <w:p w14:paraId="24A1F1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6D33C5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37784D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193BDD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2根</w:t>
            </w:r>
          </w:p>
          <w:p w14:paraId="597EAA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12B76B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2F9B81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1包</w:t>
            </w:r>
          </w:p>
          <w:p w14:paraId="790547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2瓶</w:t>
            </w:r>
          </w:p>
          <w:p w14:paraId="4D82A6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77B53D3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DF4E77"/>
    <w:rsid w:val="5DDF4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2024-12-19T06:43:00Z</dcterms:created>
  <dc:creator>沙鹰商务</dc:creator>
  <cp:lastModifiedBy>沙鹰商务</cp:lastModifiedBy>
  <dcterms:modified xsi:type="dcterms:W3CDTF">2024-12-19T06:43:44Z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2DF8527032934DA1B41409327BE8791E_11</vt:lpwstr>
  </property>
</Properties>
</file>